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ALIMENTOS PARA HIJO MAYOR DE EDAD</w:t>
      </w:r>
    </w:p>
    <w:p/>
    <w:p/>
    <w:p>
      <w:pPr>
        <w:jc w:val="center"/>
      </w:pPr>
      <w:r>
        <w:rPr>
          <w:b/>
          <w:sz w:val="20"/>
        </w:rPr>
        <w:t>AL JUZGADO DE PRIMERA INSTANCIA QUE POR TURNO CORRESPONDA</w:t>
      </w:r>
    </w:p>
    <w:p/>
    <w:p/>
    <w:p>
      <w:r>
        <w:rPr>
          <w:b w:val="0"/>
          <w:sz w:val="20"/>
        </w:rPr>
        <w:t>D./Dña. ________________________________________, mayor de edad, con DNI nº ________________, y domicilio a efectos de notificaciones en ____________________________________________, comparece y, como mejor proceda en Derecho, DIGO: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es hijo mayor de edad de D./Dña. ________________________________________, con DNI nº ________________, y está en situación de necesidad económica para satisfacer sus necesidades básicas.</w:t>
      </w:r>
    </w:p>
    <w:p/>
    <w:p>
      <w:r>
        <w:rPr>
          <w:b w:val="0"/>
          <w:sz w:val="20"/>
        </w:rPr>
        <w:t>Segundo.- Que conforme al artículo 142 del Código Civil, los padres están obligados a prestar alimentos a los hijos mayores de edad que no puedan proveerse por sí mismos debido a causas justificadas, tales como estudios, discapacidad o desempleo.</w:t>
      </w:r>
    </w:p>
    <w:p/>
    <w:p>
      <w:r>
        <w:rPr>
          <w:b w:val="0"/>
          <w:sz w:val="20"/>
        </w:rPr>
        <w:t>Tercero.- Que el demandado es padre/madre obligado/a a prestar alimentos y dispone de capacidad económica suficiente para hacer frente a esta obligación.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I.- Competencia. Es competente el Juzgado de Primera Instancia del domicilio del demandado, según lo establecido en los artículos 50 y siguientes de la Ley de Enjuiciamiento Civil.</w:t>
      </w:r>
    </w:p>
    <w:p/>
    <w:p>
      <w:r>
        <w:rPr>
          <w:b w:val="0"/>
          <w:sz w:val="20"/>
        </w:rPr>
        <w:t>II.- Legitimación. La parte demandante ostenta legitimación activa conforme al artículo 10 del Código Civil, y la parte demandada, legitimación pasiva.</w:t>
      </w:r>
    </w:p>
    <w:p/>
    <w:p>
      <w:r>
        <w:rPr>
          <w:b w:val="0"/>
          <w:sz w:val="20"/>
        </w:rPr>
        <w:t>III.- Fondo. Conforme al artículo 142 del Código Civil, los padres están obligados a prestar alimentos a los hijos mayores de edad que se encuentren en situación de necesidad.</w:t>
      </w:r>
    </w:p>
    <w:p/>
    <w:p>
      <w:r>
        <w:rPr>
          <w:b/>
          <w:sz w:val="20"/>
        </w:rPr>
        <w:t>Por todo lo expuesto, SUPLICO al Juzgado:</w:t>
      </w:r>
    </w:p>
    <w:p/>
    <w:p>
      <w:r>
        <w:rPr>
          <w:b w:val="0"/>
          <w:sz w:val="20"/>
        </w:rPr>
        <w:t>1º Que teniendo por presentado este escrito, se sirva admitirlo y, en su virtud, se dicte sentencia por la que se reconozca el derecho del demandante a percibir una pensión alimenticia de _______ euros mensuales, que el demandado deberá abonar en los plazos y condiciones que establezca el tribunal.</w:t>
      </w:r>
    </w:p>
    <w:p/>
    <w:p>
      <w:r>
        <w:rPr>
          <w:b w:val="0"/>
          <w:sz w:val="20"/>
        </w:rPr>
        <w:t>2º Que se condene al demandado al pago de las costas procesales si las hubiere.</w:t>
      </w:r>
    </w:p>
    <w:p/>
    <w:p/>
    <w:p>
      <w:r>
        <w:rPr>
          <w:b w:val="0"/>
          <w:sz w:val="20"/>
        </w:rPr>
        <w:t>En __________________________, a ____ de ____________________ de ______</w:t>
      </w:r>
    </w:p>
    <w:p/>
    <w:p/>
    <w:p/>
    <w:p>
      <w:r>
        <w:rPr>
          <w:b/>
          <w:sz w:val="20"/>
        </w:rPr>
        <w:t>Firma del Demandante:</w:t>
      </w:r>
    </w:p>
    <w:p>
      <w:r>
        <w:rPr>
          <w:b w:val="0"/>
          <w:sz w:val="20"/>
        </w:rPr>
        <w:t>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https://lex-familiar.com/modelo-demanda-alimentos-hijo-mayor-de-edad/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alimentos-hijo-mayor-de-edad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